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F00C" w14:textId="24E1C6F2" w:rsidR="007719B4" w:rsidRPr="009B5135" w:rsidRDefault="00AB555D" w:rsidP="009B5135">
      <w:pPr>
        <w:pStyle w:val="Heading2"/>
      </w:pPr>
      <w:r>
        <w:t>Member Protection Information Officer Network Gathering</w:t>
      </w:r>
    </w:p>
    <w:p w14:paraId="37D27778" w14:textId="77777777" w:rsidR="00AB555D" w:rsidRPr="00AB555D" w:rsidRDefault="00AB555D" w:rsidP="00AB555D">
      <w:pPr>
        <w:pStyle w:val="BodyText"/>
      </w:pPr>
      <w:r w:rsidRPr="00AB555D">
        <w:t>Active Tasmania invites you to attend our upcoming Member Protection Information Officer (MPIO) Network Gathering, designed to connect MPIOs, share insights and strengthen skills in fostering safe sporting environments.</w:t>
      </w:r>
      <w:r w:rsidRPr="00AB555D">
        <w:br/>
      </w:r>
      <w:r w:rsidRPr="00AB555D">
        <w:br/>
        <w:t>MPIOs play a vital role in supporting safe, fair and inclusive sport, by providing guidance to members on their rights and supporting them through complaint processes.</w:t>
      </w:r>
    </w:p>
    <w:p w14:paraId="203E106F" w14:textId="77777777" w:rsidR="00AB555D" w:rsidRPr="00AB555D" w:rsidRDefault="00AB555D" w:rsidP="00AB555D">
      <w:pPr>
        <w:pStyle w:val="BodyText"/>
      </w:pPr>
      <w:r w:rsidRPr="00AB555D">
        <w:t>Every sport should strive to have at least one trained MPIO in each region.</w:t>
      </w:r>
    </w:p>
    <w:p w14:paraId="22E29036" w14:textId="75E1168F" w:rsidR="00C929CC" w:rsidRPr="009B5135" w:rsidRDefault="00C929CC" w:rsidP="009B5135">
      <w:pPr>
        <w:pStyle w:val="Heading3"/>
      </w:pPr>
      <w:r w:rsidRPr="009B5135">
        <w:t>Guest speaker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2268"/>
        <w:gridCol w:w="5523"/>
      </w:tblGrid>
      <w:tr w:rsidR="00C929CC" w14:paraId="008CFFF7" w14:textId="77777777" w:rsidTr="00563E75">
        <w:trPr>
          <w:trHeight w:val="2503"/>
        </w:trPr>
        <w:tc>
          <w:tcPr>
            <w:tcW w:w="2689" w:type="dxa"/>
          </w:tcPr>
          <w:p w14:paraId="2AD7B9BD" w14:textId="09097F51" w:rsidR="00C929CC" w:rsidRPr="00563E75" w:rsidRDefault="00476311" w:rsidP="00504F63">
            <w:pPr>
              <w:pStyle w:val="BodyText"/>
            </w:pPr>
            <w:r w:rsidRPr="00563E75"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4C660F2E" wp14:editId="4013FC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10160</wp:posOffset>
                  </wp:positionV>
                  <wp:extent cx="1334135" cy="1495425"/>
                  <wp:effectExtent l="0" t="0" r="0" b="9525"/>
                  <wp:wrapThrough wrapText="bothSides">
                    <wp:wrapPolygon edited="0">
                      <wp:start x="0" y="0"/>
                      <wp:lineTo x="0" y="21462"/>
                      <wp:lineTo x="21281" y="21462"/>
                      <wp:lineTo x="21281" y="0"/>
                      <wp:lineTo x="0" y="0"/>
                    </wp:wrapPolygon>
                  </wp:wrapThrough>
                  <wp:docPr id="146604754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04754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2" r="53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13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1" w:type="dxa"/>
            <w:gridSpan w:val="2"/>
          </w:tcPr>
          <w:p w14:paraId="0DC3A4E4" w14:textId="77777777" w:rsidR="00AB555D" w:rsidRPr="00563E75" w:rsidRDefault="00AB555D" w:rsidP="00AB555D">
            <w:pPr>
              <w:pStyle w:val="Heading3"/>
              <w:spacing w:before="0"/>
              <w:rPr>
                <w:rFonts w:cs="Arial"/>
                <w:color w:val="000000"/>
                <w:sz w:val="22"/>
                <w:szCs w:val="22"/>
              </w:rPr>
            </w:pPr>
            <w:r w:rsidRPr="00563E75">
              <w:rPr>
                <w:rFonts w:cs="Arial"/>
                <w:color w:val="000000"/>
                <w:sz w:val="22"/>
                <w:szCs w:val="22"/>
              </w:rPr>
              <w:br/>
              <w:t>Joanne Stolp – Commander of Community Engagement, Tasmania Police</w:t>
            </w:r>
          </w:p>
          <w:p w14:paraId="25998377" w14:textId="77777777" w:rsidR="00AB555D" w:rsidRPr="00563E75" w:rsidRDefault="00AB555D" w:rsidP="00AB555D">
            <w:pPr>
              <w:rPr>
                <w:rFonts w:ascii="Arial" w:hAnsi="Arial" w:cs="Arial"/>
                <w:color w:val="000000"/>
              </w:rPr>
            </w:pPr>
            <w:r w:rsidRPr="00563E75">
              <w:rPr>
                <w:rFonts w:ascii="Arial" w:hAnsi="Arial" w:cs="Arial"/>
                <w:color w:val="000000"/>
              </w:rPr>
              <w:t>Joanne Stolp is the Commander of Community Engagement at Tasmania Police and a passionate advocate for safe, inclusive community sport.</w:t>
            </w:r>
          </w:p>
          <w:p w14:paraId="30FD4D58" w14:textId="17E19B15" w:rsidR="00C929CC" w:rsidRPr="00563E75" w:rsidRDefault="00AB555D" w:rsidP="00AB555D">
            <w:pPr>
              <w:pStyle w:val="BodyText"/>
            </w:pPr>
            <w:r w:rsidRPr="00563E75">
              <w:rPr>
                <w:rFonts w:cs="Arial"/>
                <w:color w:val="000000"/>
              </w:rPr>
              <w:t>With extensive experience in the Tasmanian sport sector, Joanne also actively contributes to Water Polo and Surf Life Saving at Carlton Park</w:t>
            </w:r>
          </w:p>
        </w:tc>
      </w:tr>
      <w:tr w:rsidR="00C929CC" w14:paraId="648FF093" w14:textId="77777777" w:rsidTr="00563E75">
        <w:tc>
          <w:tcPr>
            <w:tcW w:w="4957" w:type="dxa"/>
            <w:gridSpan w:val="2"/>
          </w:tcPr>
          <w:p w14:paraId="0BA0D093" w14:textId="2F13E03A" w:rsidR="00C929CC" w:rsidRDefault="00C929CC" w:rsidP="00504F63">
            <w:pPr>
              <w:pStyle w:val="BodyText"/>
              <w:rPr>
                <w:rStyle w:val="BodytextBold"/>
              </w:rPr>
            </w:pPr>
            <w:r w:rsidRPr="009B5135">
              <w:rPr>
                <w:rStyle w:val="BodytextBold"/>
              </w:rPr>
              <w:t>Who should attend?</w:t>
            </w:r>
          </w:p>
          <w:p w14:paraId="7E949B41" w14:textId="77777777" w:rsidR="00AB555D" w:rsidRPr="00AB555D" w:rsidRDefault="00AB555D" w:rsidP="00AB555D">
            <w:pPr>
              <w:pStyle w:val="ListBullet"/>
            </w:pPr>
            <w:r w:rsidRPr="00AB555D">
              <w:t>Current and aspiring MPIOs</w:t>
            </w:r>
          </w:p>
          <w:p w14:paraId="2615161C" w14:textId="77777777" w:rsidR="00AB555D" w:rsidRPr="00AB555D" w:rsidRDefault="00AB555D" w:rsidP="00AB555D">
            <w:pPr>
              <w:pStyle w:val="ListBullet"/>
            </w:pPr>
            <w:r w:rsidRPr="00AB555D">
              <w:t>Sports administrators and officials interested in member protection</w:t>
            </w:r>
          </w:p>
          <w:p w14:paraId="11FDEFA4" w14:textId="77777777" w:rsidR="00AB555D" w:rsidRPr="00AB555D" w:rsidRDefault="00AB555D" w:rsidP="00AB555D">
            <w:pPr>
              <w:pStyle w:val="ListBullet"/>
            </w:pPr>
            <w:r w:rsidRPr="00AB555D">
              <w:t>Club and association representatives</w:t>
            </w:r>
          </w:p>
          <w:p w14:paraId="01B7604D" w14:textId="05D4160F" w:rsidR="00C929CC" w:rsidRDefault="00C929CC" w:rsidP="00AB555D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5523" w:type="dxa"/>
          </w:tcPr>
          <w:p w14:paraId="239975B7" w14:textId="3A5FAF34" w:rsidR="00C929CC" w:rsidRPr="009B5135" w:rsidRDefault="00C929CC" w:rsidP="00504F63">
            <w:pPr>
              <w:pStyle w:val="BodyText"/>
              <w:rPr>
                <w:rStyle w:val="BodytextBold"/>
              </w:rPr>
            </w:pPr>
            <w:r w:rsidRPr="009B5135">
              <w:rPr>
                <w:rStyle w:val="BodytextBold"/>
              </w:rPr>
              <w:t>What to expect</w:t>
            </w:r>
          </w:p>
          <w:p w14:paraId="3EFCE442" w14:textId="77777777" w:rsidR="00AB555D" w:rsidRPr="00AB555D" w:rsidRDefault="00AB555D" w:rsidP="00AB555D">
            <w:pPr>
              <w:pStyle w:val="ListBullet"/>
              <w:rPr>
                <w:lang w:eastAsia="en-AU"/>
              </w:rPr>
            </w:pPr>
            <w:r w:rsidRPr="00AB555D">
              <w:rPr>
                <w:lang w:eastAsia="en-AU"/>
              </w:rPr>
              <w:t>Expert industry leader</w:t>
            </w:r>
          </w:p>
          <w:p w14:paraId="06CD890E" w14:textId="77777777" w:rsidR="00AB555D" w:rsidRPr="00AB555D" w:rsidRDefault="00AB555D" w:rsidP="00AB555D">
            <w:pPr>
              <w:pStyle w:val="ListBullet"/>
              <w:rPr>
                <w:lang w:eastAsia="en-AU"/>
              </w:rPr>
            </w:pPr>
            <w:r w:rsidRPr="00AB555D">
              <w:rPr>
                <w:lang w:eastAsia="en-AU"/>
              </w:rPr>
              <w:t>Real-world MPIO case studies</w:t>
            </w:r>
          </w:p>
          <w:p w14:paraId="160F7FBB" w14:textId="77777777" w:rsidR="00AB555D" w:rsidRPr="00AB555D" w:rsidRDefault="00AB555D" w:rsidP="00AB555D">
            <w:pPr>
              <w:pStyle w:val="ListBullet"/>
              <w:rPr>
                <w:lang w:eastAsia="en-AU"/>
              </w:rPr>
            </w:pPr>
            <w:r w:rsidRPr="00AB555D">
              <w:rPr>
                <w:lang w:eastAsia="en-AU"/>
              </w:rPr>
              <w:t>Updates from Active Tasmania</w:t>
            </w:r>
          </w:p>
          <w:p w14:paraId="6BA3F1C3" w14:textId="77777777" w:rsidR="00AB555D" w:rsidRPr="00AB555D" w:rsidRDefault="00AB555D" w:rsidP="00AB555D">
            <w:pPr>
              <w:pStyle w:val="ListBullet"/>
              <w:rPr>
                <w:lang w:eastAsia="en-AU"/>
              </w:rPr>
            </w:pPr>
            <w:r w:rsidRPr="00AB555D">
              <w:rPr>
                <w:lang w:eastAsia="en-AU"/>
              </w:rPr>
              <w:t>Networking with fellow MPIOs</w:t>
            </w:r>
          </w:p>
          <w:p w14:paraId="0B7EB4F6" w14:textId="77777777" w:rsidR="00AB555D" w:rsidRPr="00AB555D" w:rsidRDefault="00AB555D" w:rsidP="00AB555D">
            <w:pPr>
              <w:pStyle w:val="ListBullet"/>
              <w:rPr>
                <w:lang w:eastAsia="en-AU"/>
              </w:rPr>
            </w:pPr>
            <w:r w:rsidRPr="00AB555D">
              <w:rPr>
                <w:lang w:eastAsia="en-AU"/>
              </w:rPr>
              <w:t>Q&amp;A segment</w:t>
            </w:r>
          </w:p>
          <w:p w14:paraId="72F60E4F" w14:textId="5D73CFEF" w:rsidR="00C929CC" w:rsidRDefault="00C929CC" w:rsidP="00AB555D">
            <w:pPr>
              <w:pStyle w:val="ListBullet"/>
              <w:numPr>
                <w:ilvl w:val="0"/>
                <w:numId w:val="0"/>
              </w:numPr>
              <w:ind w:left="567"/>
            </w:pPr>
          </w:p>
        </w:tc>
      </w:tr>
    </w:tbl>
    <w:p w14:paraId="48DDD203" w14:textId="7D35064C" w:rsidR="009B5135" w:rsidRDefault="009B5135" w:rsidP="009B5135">
      <w:pPr>
        <w:pStyle w:val="Heading3"/>
      </w:pPr>
      <w:r>
        <w:t>Event details</w:t>
      </w:r>
    </w:p>
    <w:p w14:paraId="50A64A3A" w14:textId="2734BC78" w:rsidR="00AB555D" w:rsidRPr="00AB555D" w:rsidRDefault="00563E75" w:rsidP="00AB555D">
      <w:pPr>
        <w:pStyle w:val="BodyTex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4DD1BEC" wp14:editId="3598006A">
            <wp:simplePos x="0" y="0"/>
            <wp:positionH relativeFrom="column">
              <wp:posOffset>4886325</wp:posOffset>
            </wp:positionH>
            <wp:positionV relativeFrom="paragraph">
              <wp:posOffset>85725</wp:posOffset>
            </wp:positionV>
            <wp:extent cx="1032782" cy="1026032"/>
            <wp:effectExtent l="0" t="0" r="0" b="3175"/>
            <wp:wrapNone/>
            <wp:docPr id="1899661111" name="Picture 2" descr="A qr code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041892" name="Picture 2" descr="A qr code on a white backgro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782" cy="1026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55D" w:rsidRPr="00AB555D">
        <w:rPr>
          <w:b/>
          <w:bCs/>
        </w:rPr>
        <w:t>Hobart</w:t>
      </w:r>
    </w:p>
    <w:p w14:paraId="5D1C9B42" w14:textId="39EBD41A" w:rsidR="00504F63" w:rsidRDefault="00504F63" w:rsidP="00504F63">
      <w:pPr>
        <w:pStyle w:val="BodyText"/>
      </w:pPr>
      <w:r>
        <w:t>Date:</w:t>
      </w:r>
      <w:r w:rsidR="004B1F4F">
        <w:t xml:space="preserve"> </w:t>
      </w:r>
      <w:r w:rsidR="004B1F4F" w:rsidRPr="004B1F4F">
        <w:rPr>
          <w:b/>
          <w:bCs/>
        </w:rPr>
        <w:t xml:space="preserve">Tuesday, </w:t>
      </w:r>
      <w:r w:rsidR="00AB555D">
        <w:rPr>
          <w:b/>
          <w:bCs/>
        </w:rPr>
        <w:t>11 November</w:t>
      </w:r>
      <w:r w:rsidR="004B1F4F" w:rsidRPr="004B1F4F">
        <w:rPr>
          <w:b/>
          <w:bCs/>
        </w:rPr>
        <w:t xml:space="preserve"> 2025</w:t>
      </w:r>
      <w:r>
        <w:t xml:space="preserve"> | Time: </w:t>
      </w:r>
      <w:r w:rsidR="00AB555D">
        <w:t>6</w:t>
      </w:r>
      <w:r w:rsidR="004B1F4F">
        <w:t xml:space="preserve">:00 am to </w:t>
      </w:r>
      <w:r w:rsidR="00AB555D">
        <w:t>8</w:t>
      </w:r>
      <w:r w:rsidR="004B1F4F">
        <w:t>:00 pm</w:t>
      </w:r>
    </w:p>
    <w:p w14:paraId="2D1059C9" w14:textId="552CDE6B" w:rsidR="00504F63" w:rsidRDefault="00504F63" w:rsidP="00504F63">
      <w:pPr>
        <w:pStyle w:val="BodyText"/>
      </w:pPr>
      <w:r>
        <w:t xml:space="preserve">Location:  </w:t>
      </w:r>
      <w:r w:rsidR="00AB555D" w:rsidRPr="00AB555D">
        <w:t>Anfield Room, Glenorchy Football Club Function Centre</w:t>
      </w:r>
    </w:p>
    <w:p w14:paraId="78F35921" w14:textId="0E01E86A" w:rsidR="00AB555D" w:rsidRDefault="00AB555D" w:rsidP="00504F63">
      <w:pPr>
        <w:pStyle w:val="BodyText"/>
      </w:pPr>
    </w:p>
    <w:p w14:paraId="1E7F34D4" w14:textId="563D1D5B" w:rsidR="00AB555D" w:rsidRDefault="00AB555D" w:rsidP="00504F63">
      <w:pPr>
        <w:pStyle w:val="BodyText"/>
        <w:rPr>
          <w:b/>
          <w:bCs/>
        </w:rPr>
      </w:pPr>
      <w:r w:rsidRPr="00AB555D">
        <w:rPr>
          <w:b/>
          <w:bCs/>
        </w:rPr>
        <w:t>Launceston</w:t>
      </w:r>
    </w:p>
    <w:p w14:paraId="68868C40" w14:textId="4E20CB88" w:rsidR="00AB555D" w:rsidRDefault="00AB555D" w:rsidP="00AB555D">
      <w:pPr>
        <w:pStyle w:val="BodyText"/>
      </w:pPr>
      <w:r>
        <w:t xml:space="preserve">Date: </w:t>
      </w:r>
      <w:r w:rsidRPr="00AB555D">
        <w:rPr>
          <w:b/>
          <w:bCs/>
        </w:rPr>
        <w:t>Monday</w:t>
      </w:r>
      <w:r w:rsidRPr="00AB555D">
        <w:rPr>
          <w:b/>
          <w:bCs/>
        </w:rPr>
        <w:t>,</w:t>
      </w:r>
      <w:r w:rsidRPr="004B1F4F">
        <w:rPr>
          <w:b/>
          <w:bCs/>
        </w:rPr>
        <w:t xml:space="preserve"> </w:t>
      </w:r>
      <w:r>
        <w:rPr>
          <w:b/>
          <w:bCs/>
        </w:rPr>
        <w:t>24</w:t>
      </w:r>
      <w:r>
        <w:rPr>
          <w:b/>
          <w:bCs/>
        </w:rPr>
        <w:t xml:space="preserve"> November</w:t>
      </w:r>
      <w:r w:rsidRPr="004B1F4F">
        <w:rPr>
          <w:b/>
          <w:bCs/>
        </w:rPr>
        <w:t xml:space="preserve"> 2025</w:t>
      </w:r>
      <w:r>
        <w:t xml:space="preserve"> | Time: 6:00 am to 8:00 pm</w:t>
      </w:r>
    </w:p>
    <w:p w14:paraId="0CBF6046" w14:textId="04ED82FF" w:rsidR="00AB555D" w:rsidRDefault="00AB555D" w:rsidP="00AB555D">
      <w:pPr>
        <w:pStyle w:val="BodyText"/>
      </w:pPr>
      <w:r>
        <w:t xml:space="preserve">Location:  </w:t>
      </w:r>
      <w:r w:rsidRPr="00AB555D">
        <w:t>Launceston City Football Club, Prospect Vale Park, Prospect Vale, Launceston</w:t>
      </w:r>
    </w:p>
    <w:p w14:paraId="40727F07" w14:textId="5B2CF11A" w:rsidR="00504F63" w:rsidRDefault="00031066" w:rsidP="00504F63">
      <w:pPr>
        <w:pStyle w:val="BodyText"/>
      </w:pPr>
      <w:r>
        <w:br/>
      </w:r>
      <w:r w:rsidR="00504F63">
        <w:t xml:space="preserve">Visit </w:t>
      </w:r>
      <w:hyperlink r:id="rId13" w:history="1">
        <w:r w:rsidR="00AB555D" w:rsidRPr="00C8248A">
          <w:rPr>
            <w:rStyle w:val="Hyperlink"/>
          </w:rPr>
          <w:t>https://www.active.tas.gov.au/training_and_events/member-protection-information-officer-network-gathering</w:t>
        </w:r>
      </w:hyperlink>
      <w:r w:rsidR="00AB555D">
        <w:t xml:space="preserve"> </w:t>
      </w:r>
      <w:r w:rsidR="00504F63">
        <w:t xml:space="preserve">or scan </w:t>
      </w:r>
      <w:r w:rsidR="00E0223C">
        <w:t>the QR code</w:t>
      </w:r>
      <w:r>
        <w:t xml:space="preserve"> </w:t>
      </w:r>
      <w:r w:rsidR="00504F63">
        <w:t>to secure you</w:t>
      </w:r>
      <w:r w:rsidR="00AB555D">
        <w:t>r</w:t>
      </w:r>
      <w:r w:rsidR="00504F63">
        <w:t xml:space="preserve"> spot</w:t>
      </w:r>
      <w:r>
        <w:t>!</w:t>
      </w:r>
    </w:p>
    <w:p w14:paraId="7150A4A7" w14:textId="6C6D2C16" w:rsidR="00504F63" w:rsidRDefault="00504F63" w:rsidP="00504F63">
      <w:pPr>
        <w:pStyle w:val="BodyText"/>
      </w:pPr>
    </w:p>
    <w:p w14:paraId="2724F499" w14:textId="77777777" w:rsidR="00504F63" w:rsidRPr="00504F63" w:rsidRDefault="00504F63" w:rsidP="00504F63">
      <w:pPr>
        <w:pStyle w:val="BodyText"/>
      </w:pPr>
    </w:p>
    <w:p w14:paraId="3F7E7DE9" w14:textId="77777777" w:rsidR="00832E0D" w:rsidRDefault="00832E0D" w:rsidP="00504F63">
      <w:pPr>
        <w:pStyle w:val="BodyText"/>
      </w:pPr>
    </w:p>
    <w:p w14:paraId="60398BD7" w14:textId="47CD4789" w:rsidR="003F6291" w:rsidRPr="007719B4" w:rsidRDefault="00C929CC" w:rsidP="00504F63">
      <w:pPr>
        <w:pStyle w:val="BulletNumbered"/>
        <w:numPr>
          <w:ilvl w:val="0"/>
          <w:numId w:val="0"/>
        </w:numPr>
      </w:pPr>
      <w:r>
        <w:tab/>
      </w:r>
    </w:p>
    <w:sectPr w:rsidR="003F6291" w:rsidRPr="007719B4" w:rsidSect="00C929CC">
      <w:headerReference w:type="default" r:id="rId14"/>
      <w:headerReference w:type="first" r:id="rId15"/>
      <w:footerReference w:type="first" r:id="rId16"/>
      <w:pgSz w:w="11906" w:h="16838" w:code="9"/>
      <w:pgMar w:top="851" w:right="849" w:bottom="550" w:left="567" w:header="142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3875" w14:textId="77777777" w:rsidR="0060388E" w:rsidRDefault="0060388E" w:rsidP="004E78DD">
      <w:r>
        <w:separator/>
      </w:r>
    </w:p>
  </w:endnote>
  <w:endnote w:type="continuationSeparator" w:id="0">
    <w:p w14:paraId="1696344A" w14:textId="77777777" w:rsidR="0060388E" w:rsidRDefault="0060388E" w:rsidP="004E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F2070" w14:textId="77777777" w:rsidR="00F41E51" w:rsidRDefault="002842DF" w:rsidP="002842DF">
    <w:pPr>
      <w:pStyle w:val="Footer"/>
    </w:pPr>
    <w:r w:rsidRPr="00D82C43">
      <w:t>Department of State Growth</w:t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369B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E59BD" w14:textId="77777777" w:rsidR="0060388E" w:rsidRDefault="0060388E" w:rsidP="004E78DD">
      <w:r>
        <w:separator/>
      </w:r>
    </w:p>
  </w:footnote>
  <w:footnote w:type="continuationSeparator" w:id="0">
    <w:p w14:paraId="2EE958B5" w14:textId="77777777" w:rsidR="0060388E" w:rsidRDefault="0060388E" w:rsidP="004E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BD73F" w14:textId="43CD156D" w:rsidR="00285222" w:rsidRDefault="0003106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BBD10A" wp14:editId="6041F3C1">
          <wp:simplePos x="0" y="0"/>
          <wp:positionH relativeFrom="page">
            <wp:align>left</wp:align>
          </wp:positionH>
          <wp:positionV relativeFrom="paragraph">
            <wp:posOffset>-90170</wp:posOffset>
          </wp:positionV>
          <wp:extent cx="7562850" cy="10697575"/>
          <wp:effectExtent l="0" t="0" r="0" b="8890"/>
          <wp:wrapNone/>
          <wp:docPr id="364318503" name="Picture 2" descr="A blue and white corn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318503" name="Picture 2" descr="A blue and white corner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526" cy="1070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F20C" w14:textId="77777777" w:rsidR="00F41E51" w:rsidRDefault="00F41E51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02674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80EC53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4D4F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E57A01"/>
    <w:multiLevelType w:val="hybridMultilevel"/>
    <w:tmpl w:val="B62AD7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76D7"/>
    <w:multiLevelType w:val="multilevel"/>
    <w:tmpl w:val="9A948C84"/>
    <w:lvl w:ilvl="0">
      <w:start w:val="1"/>
      <w:numFmt w:val="decimal"/>
      <w:pStyle w:val="BulletNumbered"/>
      <w:lvlText w:val="%1."/>
      <w:lvlJc w:val="left"/>
      <w:pPr>
        <w:ind w:left="590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6138C"/>
    <w:multiLevelType w:val="multilevel"/>
    <w:tmpl w:val="682605EE"/>
    <w:lvl w:ilvl="0">
      <w:start w:val="1"/>
      <w:numFmt w:val="bullet"/>
      <w:pStyle w:val="ListBullet"/>
      <w:lvlText w:val=""/>
      <w:lvlJc w:val="left"/>
      <w:pPr>
        <w:ind w:left="56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46D1B"/>
    <w:multiLevelType w:val="hybridMultilevel"/>
    <w:tmpl w:val="6938060A"/>
    <w:lvl w:ilvl="0" w:tplc="03F41118">
      <w:start w:val="1"/>
      <w:numFmt w:val="bullet"/>
      <w:lvlText w:val=""/>
      <w:lvlJc w:val="left"/>
      <w:pPr>
        <w:ind w:left="56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7115E"/>
    <w:multiLevelType w:val="hybridMultilevel"/>
    <w:tmpl w:val="F2CCFC18"/>
    <w:lvl w:ilvl="0" w:tplc="BB28832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940DC"/>
    <w:multiLevelType w:val="multilevel"/>
    <w:tmpl w:val="E48E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FD5E10"/>
    <w:multiLevelType w:val="multilevel"/>
    <w:tmpl w:val="BCB2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CB12AF"/>
    <w:multiLevelType w:val="multilevel"/>
    <w:tmpl w:val="BBBC983E"/>
    <w:lvl w:ilvl="0">
      <w:start w:val="1"/>
      <w:numFmt w:val="bullet"/>
      <w:lvlText w:val=""/>
      <w:lvlJc w:val="left"/>
      <w:pPr>
        <w:ind w:left="720" w:hanging="49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002846">
    <w:abstractNumId w:val="2"/>
  </w:num>
  <w:num w:numId="2" w16cid:durableId="1219243740">
    <w:abstractNumId w:val="5"/>
  </w:num>
  <w:num w:numId="3" w16cid:durableId="1240555115">
    <w:abstractNumId w:val="4"/>
  </w:num>
  <w:num w:numId="4" w16cid:durableId="1175800493">
    <w:abstractNumId w:val="6"/>
  </w:num>
  <w:num w:numId="5" w16cid:durableId="18506529">
    <w:abstractNumId w:val="7"/>
  </w:num>
  <w:num w:numId="6" w16cid:durableId="1742025125">
    <w:abstractNumId w:val="0"/>
  </w:num>
  <w:num w:numId="7" w16cid:durableId="1812285949">
    <w:abstractNumId w:val="1"/>
  </w:num>
  <w:num w:numId="8" w16cid:durableId="627589039">
    <w:abstractNumId w:val="10"/>
  </w:num>
  <w:num w:numId="9" w16cid:durableId="1529827589">
    <w:abstractNumId w:val="5"/>
  </w:num>
  <w:num w:numId="10" w16cid:durableId="70272600">
    <w:abstractNumId w:val="3"/>
  </w:num>
  <w:num w:numId="11" w16cid:durableId="13381922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9307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2286034">
    <w:abstractNumId w:val="9"/>
  </w:num>
  <w:num w:numId="14" w16cid:durableId="1034697405">
    <w:abstractNumId w:val="5"/>
  </w:num>
  <w:num w:numId="15" w16cid:durableId="6216948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222"/>
    <w:rsid w:val="00001D90"/>
    <w:rsid w:val="00031066"/>
    <w:rsid w:val="00032AE9"/>
    <w:rsid w:val="0004025D"/>
    <w:rsid w:val="00052354"/>
    <w:rsid w:val="00085B5B"/>
    <w:rsid w:val="000879D0"/>
    <w:rsid w:val="00096398"/>
    <w:rsid w:val="000A2FE0"/>
    <w:rsid w:val="000B7282"/>
    <w:rsid w:val="000D0C5D"/>
    <w:rsid w:val="000D1B42"/>
    <w:rsid w:val="000D75E6"/>
    <w:rsid w:val="000E6B84"/>
    <w:rsid w:val="00102F72"/>
    <w:rsid w:val="00113D66"/>
    <w:rsid w:val="00135060"/>
    <w:rsid w:val="0014170B"/>
    <w:rsid w:val="0014698E"/>
    <w:rsid w:val="001705F1"/>
    <w:rsid w:val="00171CD3"/>
    <w:rsid w:val="001770F1"/>
    <w:rsid w:val="00182466"/>
    <w:rsid w:val="001A7864"/>
    <w:rsid w:val="001D31C3"/>
    <w:rsid w:val="001F0167"/>
    <w:rsid w:val="00204B0A"/>
    <w:rsid w:val="0021089C"/>
    <w:rsid w:val="00245809"/>
    <w:rsid w:val="002466FA"/>
    <w:rsid w:val="002737C8"/>
    <w:rsid w:val="002842DF"/>
    <w:rsid w:val="00285222"/>
    <w:rsid w:val="002A0A2E"/>
    <w:rsid w:val="002B35C0"/>
    <w:rsid w:val="002C39C9"/>
    <w:rsid w:val="002D2523"/>
    <w:rsid w:val="002D46E0"/>
    <w:rsid w:val="002D6A1B"/>
    <w:rsid w:val="002E5DA1"/>
    <w:rsid w:val="003040EF"/>
    <w:rsid w:val="0031285D"/>
    <w:rsid w:val="0031732B"/>
    <w:rsid w:val="0032054D"/>
    <w:rsid w:val="003217EA"/>
    <w:rsid w:val="00327535"/>
    <w:rsid w:val="0033632F"/>
    <w:rsid w:val="00347DDD"/>
    <w:rsid w:val="0036604B"/>
    <w:rsid w:val="0037765E"/>
    <w:rsid w:val="00383C77"/>
    <w:rsid w:val="00390DDA"/>
    <w:rsid w:val="00392FC9"/>
    <w:rsid w:val="003A2F16"/>
    <w:rsid w:val="003C10DD"/>
    <w:rsid w:val="003C2841"/>
    <w:rsid w:val="003C5DF5"/>
    <w:rsid w:val="003F6291"/>
    <w:rsid w:val="00420287"/>
    <w:rsid w:val="00440166"/>
    <w:rsid w:val="00446898"/>
    <w:rsid w:val="00451008"/>
    <w:rsid w:val="00476311"/>
    <w:rsid w:val="00477FDE"/>
    <w:rsid w:val="00482B3B"/>
    <w:rsid w:val="004854BE"/>
    <w:rsid w:val="00490DDB"/>
    <w:rsid w:val="004A0783"/>
    <w:rsid w:val="004B1F4F"/>
    <w:rsid w:val="004B2C78"/>
    <w:rsid w:val="004B398F"/>
    <w:rsid w:val="004B4127"/>
    <w:rsid w:val="004B41B0"/>
    <w:rsid w:val="004D301E"/>
    <w:rsid w:val="004E78DD"/>
    <w:rsid w:val="00504F63"/>
    <w:rsid w:val="00506321"/>
    <w:rsid w:val="005103CC"/>
    <w:rsid w:val="00510946"/>
    <w:rsid w:val="00536DF0"/>
    <w:rsid w:val="00545CBF"/>
    <w:rsid w:val="00557076"/>
    <w:rsid w:val="00563E75"/>
    <w:rsid w:val="005A1DB7"/>
    <w:rsid w:val="005A795B"/>
    <w:rsid w:val="005B0839"/>
    <w:rsid w:val="005E6B99"/>
    <w:rsid w:val="005F218F"/>
    <w:rsid w:val="0060388E"/>
    <w:rsid w:val="006158CE"/>
    <w:rsid w:val="006340F8"/>
    <w:rsid w:val="00647891"/>
    <w:rsid w:val="00680485"/>
    <w:rsid w:val="00683C6F"/>
    <w:rsid w:val="00693A08"/>
    <w:rsid w:val="006D21B8"/>
    <w:rsid w:val="006D466E"/>
    <w:rsid w:val="006E59F5"/>
    <w:rsid w:val="006F62C7"/>
    <w:rsid w:val="00712F10"/>
    <w:rsid w:val="007160BF"/>
    <w:rsid w:val="0074102B"/>
    <w:rsid w:val="00742F28"/>
    <w:rsid w:val="0074581C"/>
    <w:rsid w:val="0074731D"/>
    <w:rsid w:val="00756D43"/>
    <w:rsid w:val="00757492"/>
    <w:rsid w:val="00765A2F"/>
    <w:rsid w:val="007719B4"/>
    <w:rsid w:val="00777816"/>
    <w:rsid w:val="007C24B1"/>
    <w:rsid w:val="0082414C"/>
    <w:rsid w:val="0082465B"/>
    <w:rsid w:val="00825BC9"/>
    <w:rsid w:val="00826268"/>
    <w:rsid w:val="00832E0D"/>
    <w:rsid w:val="00856356"/>
    <w:rsid w:val="00870CDC"/>
    <w:rsid w:val="008813CA"/>
    <w:rsid w:val="0088505C"/>
    <w:rsid w:val="008B1C8E"/>
    <w:rsid w:val="008F2257"/>
    <w:rsid w:val="008F3FA8"/>
    <w:rsid w:val="009329F3"/>
    <w:rsid w:val="00955151"/>
    <w:rsid w:val="009557D7"/>
    <w:rsid w:val="00964B04"/>
    <w:rsid w:val="009673C0"/>
    <w:rsid w:val="00971E40"/>
    <w:rsid w:val="00973FFB"/>
    <w:rsid w:val="00976698"/>
    <w:rsid w:val="00987BC9"/>
    <w:rsid w:val="00992258"/>
    <w:rsid w:val="009A22FD"/>
    <w:rsid w:val="009B24AD"/>
    <w:rsid w:val="009B5135"/>
    <w:rsid w:val="009B5C01"/>
    <w:rsid w:val="009D0E80"/>
    <w:rsid w:val="009D2EEA"/>
    <w:rsid w:val="009E1E34"/>
    <w:rsid w:val="009E6378"/>
    <w:rsid w:val="00A00B62"/>
    <w:rsid w:val="00A22F2C"/>
    <w:rsid w:val="00A261B8"/>
    <w:rsid w:val="00A26AAF"/>
    <w:rsid w:val="00A313CD"/>
    <w:rsid w:val="00A524C5"/>
    <w:rsid w:val="00A52564"/>
    <w:rsid w:val="00A7193D"/>
    <w:rsid w:val="00A81518"/>
    <w:rsid w:val="00A8158A"/>
    <w:rsid w:val="00AB555D"/>
    <w:rsid w:val="00AB6BB0"/>
    <w:rsid w:val="00AB7B96"/>
    <w:rsid w:val="00AE5B43"/>
    <w:rsid w:val="00AF3A06"/>
    <w:rsid w:val="00AF64BB"/>
    <w:rsid w:val="00AF7BBD"/>
    <w:rsid w:val="00B050DE"/>
    <w:rsid w:val="00B121F3"/>
    <w:rsid w:val="00B41467"/>
    <w:rsid w:val="00B43154"/>
    <w:rsid w:val="00B54095"/>
    <w:rsid w:val="00B63007"/>
    <w:rsid w:val="00B72A2A"/>
    <w:rsid w:val="00B81712"/>
    <w:rsid w:val="00BA0DED"/>
    <w:rsid w:val="00BA61AD"/>
    <w:rsid w:val="00BB3D69"/>
    <w:rsid w:val="00BB60A7"/>
    <w:rsid w:val="00BB7F66"/>
    <w:rsid w:val="00BD40A0"/>
    <w:rsid w:val="00C01641"/>
    <w:rsid w:val="00C11DD7"/>
    <w:rsid w:val="00C1464F"/>
    <w:rsid w:val="00C160B8"/>
    <w:rsid w:val="00C23470"/>
    <w:rsid w:val="00C25F88"/>
    <w:rsid w:val="00C369B7"/>
    <w:rsid w:val="00C4367C"/>
    <w:rsid w:val="00C65A3D"/>
    <w:rsid w:val="00C73978"/>
    <w:rsid w:val="00C929CC"/>
    <w:rsid w:val="00CA3E84"/>
    <w:rsid w:val="00CB27A9"/>
    <w:rsid w:val="00CC4954"/>
    <w:rsid w:val="00CE58E1"/>
    <w:rsid w:val="00D02823"/>
    <w:rsid w:val="00D10081"/>
    <w:rsid w:val="00D1200B"/>
    <w:rsid w:val="00D24ADC"/>
    <w:rsid w:val="00D31262"/>
    <w:rsid w:val="00D443AE"/>
    <w:rsid w:val="00D642B7"/>
    <w:rsid w:val="00D72C51"/>
    <w:rsid w:val="00D76A3C"/>
    <w:rsid w:val="00D95BB0"/>
    <w:rsid w:val="00DB6A6B"/>
    <w:rsid w:val="00DD56CC"/>
    <w:rsid w:val="00DE1202"/>
    <w:rsid w:val="00DE40C3"/>
    <w:rsid w:val="00DF0EE4"/>
    <w:rsid w:val="00E0223C"/>
    <w:rsid w:val="00E4232F"/>
    <w:rsid w:val="00E64359"/>
    <w:rsid w:val="00E705A0"/>
    <w:rsid w:val="00E81919"/>
    <w:rsid w:val="00EA190C"/>
    <w:rsid w:val="00EA5C5F"/>
    <w:rsid w:val="00ED10E7"/>
    <w:rsid w:val="00ED4C17"/>
    <w:rsid w:val="00EE3C6B"/>
    <w:rsid w:val="00EF0AC7"/>
    <w:rsid w:val="00F0693A"/>
    <w:rsid w:val="00F343A7"/>
    <w:rsid w:val="00F41E51"/>
    <w:rsid w:val="00F64A7E"/>
    <w:rsid w:val="00F660BF"/>
    <w:rsid w:val="00F73CB5"/>
    <w:rsid w:val="00F80549"/>
    <w:rsid w:val="00F95B70"/>
    <w:rsid w:val="00FC3B9A"/>
    <w:rsid w:val="00FC5C38"/>
    <w:rsid w:val="00FD1764"/>
    <w:rsid w:val="00FD34CE"/>
    <w:rsid w:val="00FE2CED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97C26"/>
  <w15:chartTrackingRefBased/>
  <w15:docId w15:val="{3370724B-1F70-419D-8223-52AA9E5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en-AU" w:eastAsia="en-US" w:bidi="ar-SA"/>
      </w:rPr>
    </w:rPrDefault>
    <w:pPrDefault>
      <w:pPr>
        <w:spacing w:before="120" w:after="200" w:line="280" w:lineRule="exac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0" w:semiHidden="1" w:uiPriority="39" w:qFormat="1"/>
    <w:lsdException w:name="toc 2" w:locked="0" w:semiHidden="1" w:uiPriority="39"/>
    <w:lsdException w:name="toc 3" w:locked="0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locked="0" w:semiHidden="1"/>
    <w:lsdException w:name="annotation text" w:semiHidden="1"/>
    <w:lsdException w:name="header" w:semiHidden="1"/>
    <w:lsdException w:name="footer" w:locked="0" w:semiHidden="1" w:unhideWhenUsed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locked="0" w:semiHidden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locked="0" w:semiHidden="1"/>
    <w:lsdException w:name="List" w:semiHidden="1"/>
    <w:lsdException w:name="List Bullet" w:locked="0" w:semiHidden="1" w:uiPriority="0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0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locked="0" w:semiHidden="1" w:uiPriority="0" w:unhideWhenUsed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locked="0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673C0"/>
  </w:style>
  <w:style w:type="paragraph" w:styleId="Heading1">
    <w:name w:val="heading 1"/>
    <w:basedOn w:val="Normal"/>
    <w:next w:val="BodyText"/>
    <w:link w:val="Heading1Char"/>
    <w:qFormat/>
    <w:rsid w:val="00AF64BB"/>
    <w:pPr>
      <w:keepNext/>
      <w:keepLines/>
      <w:spacing w:before="360" w:after="240" w:line="620" w:lineRule="exact"/>
      <w:outlineLvl w:val="0"/>
    </w:pPr>
    <w:rPr>
      <w:rFonts w:ascii="Arial" w:eastAsiaTheme="majorEastAsia" w:hAnsi="Arial" w:cstheme="majorBidi"/>
      <w:color w:val="auto"/>
      <w:sz w:val="56"/>
      <w:szCs w:val="32"/>
    </w:rPr>
  </w:style>
  <w:style w:type="paragraph" w:styleId="Heading2">
    <w:name w:val="heading 2"/>
    <w:basedOn w:val="Normal"/>
    <w:next w:val="BodyText"/>
    <w:link w:val="Heading2Char"/>
    <w:qFormat/>
    <w:rsid w:val="009B5135"/>
    <w:pPr>
      <w:keepNext/>
      <w:keepLines/>
      <w:suppressAutoHyphens/>
      <w:spacing w:before="400" w:line="440" w:lineRule="exact"/>
      <w:outlineLvl w:val="1"/>
    </w:pPr>
    <w:rPr>
      <w:rFonts w:ascii="Arial" w:eastAsiaTheme="majorEastAsia" w:hAnsi="Arial" w:cstheme="majorBidi"/>
      <w:color w:val="042AA7"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9B5135"/>
    <w:pPr>
      <w:keepNext/>
      <w:keepLines/>
      <w:spacing w:before="400"/>
      <w:outlineLvl w:val="2"/>
    </w:pPr>
    <w:rPr>
      <w:rFonts w:ascii="Arial" w:eastAsiaTheme="majorEastAsia" w:hAnsi="Arial" w:cstheme="majorBidi"/>
      <w:b/>
      <w:bCs/>
      <w:color w:val="042AA7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04F63"/>
    <w:pPr>
      <w:suppressAutoHyphens/>
      <w:spacing w:after="120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504F63"/>
    <w:rPr>
      <w:rFonts w:ascii="Arial" w:hAnsi="Arial"/>
    </w:rPr>
  </w:style>
  <w:style w:type="paragraph" w:customStyle="1" w:styleId="BackPage">
    <w:name w:val="Back Page"/>
    <w:basedOn w:val="Normal"/>
    <w:qFormat/>
    <w:rsid w:val="002D46E0"/>
    <w:pPr>
      <w:suppressAutoHyphens/>
      <w:spacing w:after="113" w:line="310" w:lineRule="exact"/>
    </w:pPr>
  </w:style>
  <w:style w:type="paragraph" w:styleId="ListBullet">
    <w:name w:val="List Bullet"/>
    <w:aliases w:val="Bullet"/>
    <w:basedOn w:val="Normal"/>
    <w:qFormat/>
    <w:rsid w:val="00504F63"/>
    <w:pPr>
      <w:numPr>
        <w:numId w:val="2"/>
      </w:numPr>
      <w:suppressAutoHyphens/>
      <w:spacing w:before="0" w:after="0" w:line="240" w:lineRule="auto"/>
    </w:pPr>
    <w:rPr>
      <w:rFonts w:ascii="Arial" w:hAnsi="Arial"/>
    </w:rPr>
  </w:style>
  <w:style w:type="paragraph" w:customStyle="1" w:styleId="BulletNumbered">
    <w:name w:val="Bullet Numbered"/>
    <w:basedOn w:val="ListBullet"/>
    <w:qFormat/>
    <w:rsid w:val="00987BC9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qFormat/>
    <w:rsid w:val="002D46E0"/>
    <w:pPr>
      <w:tabs>
        <w:tab w:val="right" w:pos="10206"/>
      </w:tabs>
      <w:spacing w:line="280" w:lineRule="atLeast"/>
    </w:pPr>
    <w:rPr>
      <w:color w:val="646464"/>
    </w:rPr>
  </w:style>
  <w:style w:type="character" w:customStyle="1" w:styleId="FooterChar">
    <w:name w:val="Footer Char"/>
    <w:basedOn w:val="DefaultParagraphFont"/>
    <w:link w:val="Footer"/>
    <w:rsid w:val="00AF3A06"/>
    <w:rPr>
      <w:color w:val="646464"/>
    </w:rPr>
  </w:style>
  <w:style w:type="character" w:customStyle="1" w:styleId="Heading1Char">
    <w:name w:val="Heading 1 Char"/>
    <w:basedOn w:val="DefaultParagraphFont"/>
    <w:link w:val="Heading1"/>
    <w:rsid w:val="00AF64BB"/>
    <w:rPr>
      <w:rFonts w:ascii="Arial" w:eastAsiaTheme="majorEastAsia" w:hAnsi="Arial" w:cstheme="majorBidi"/>
      <w:color w:val="auto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9B5135"/>
    <w:rPr>
      <w:rFonts w:ascii="Arial" w:eastAsiaTheme="majorEastAsia" w:hAnsi="Arial" w:cstheme="majorBidi"/>
      <w:color w:val="042AA7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9B5135"/>
    <w:rPr>
      <w:rFonts w:ascii="Arial" w:eastAsiaTheme="majorEastAsia" w:hAnsi="Arial" w:cstheme="majorBidi"/>
      <w:b/>
      <w:bCs/>
      <w:color w:val="042AA7"/>
      <w:sz w:val="24"/>
      <w:szCs w:val="24"/>
    </w:rPr>
  </w:style>
  <w:style w:type="paragraph" w:styleId="Subtitle">
    <w:name w:val="Subtitle"/>
    <w:aliases w:val="Full title"/>
    <w:basedOn w:val="Normal"/>
    <w:next w:val="BodyText"/>
    <w:link w:val="SubtitleChar"/>
    <w:uiPriority w:val="11"/>
    <w:qFormat/>
    <w:rsid w:val="00D02823"/>
    <w:pPr>
      <w:numPr>
        <w:ilvl w:val="1"/>
      </w:numPr>
      <w:suppressAutoHyphens/>
    </w:pPr>
    <w:rPr>
      <w:rFonts w:ascii="Arial" w:eastAsiaTheme="minorEastAsia" w:hAnsi="Arial"/>
      <w:sz w:val="40"/>
    </w:rPr>
  </w:style>
  <w:style w:type="character" w:customStyle="1" w:styleId="SubtitleChar">
    <w:name w:val="Subtitle Char"/>
    <w:aliases w:val="Full title Char"/>
    <w:basedOn w:val="DefaultParagraphFont"/>
    <w:link w:val="Subtitle"/>
    <w:uiPriority w:val="11"/>
    <w:rsid w:val="00D02823"/>
    <w:rPr>
      <w:rFonts w:ascii="Arial" w:eastAsiaTheme="minorEastAsia" w:hAnsi="Arial"/>
      <w:sz w:val="40"/>
    </w:rPr>
  </w:style>
  <w:style w:type="paragraph" w:styleId="Title">
    <w:name w:val="Title"/>
    <w:aliases w:val="Short Title"/>
    <w:basedOn w:val="Normal"/>
    <w:next w:val="BodyText"/>
    <w:link w:val="TitleChar"/>
    <w:uiPriority w:val="10"/>
    <w:qFormat/>
    <w:rsid w:val="00D02823"/>
    <w:pPr>
      <w:suppressAutoHyphens/>
      <w:spacing w:line="880" w:lineRule="exact"/>
    </w:pPr>
    <w:rPr>
      <w:rFonts w:ascii="Arial" w:eastAsiaTheme="majorEastAsia" w:hAnsi="Arial" w:cstheme="majorBidi"/>
      <w:sz w:val="60"/>
      <w:szCs w:val="56"/>
    </w:rPr>
  </w:style>
  <w:style w:type="character" w:customStyle="1" w:styleId="TitleChar">
    <w:name w:val="Title Char"/>
    <w:aliases w:val="Short Title Char"/>
    <w:basedOn w:val="DefaultParagraphFont"/>
    <w:link w:val="Title"/>
    <w:uiPriority w:val="10"/>
    <w:rsid w:val="00D02823"/>
    <w:rPr>
      <w:rFonts w:ascii="Arial" w:eastAsiaTheme="majorEastAsia" w:hAnsi="Arial" w:cstheme="majorBidi"/>
      <w:sz w:val="60"/>
      <w:szCs w:val="56"/>
    </w:rPr>
  </w:style>
  <w:style w:type="paragraph" w:styleId="Header">
    <w:name w:val="header"/>
    <w:basedOn w:val="Normal"/>
    <w:link w:val="HeaderChar"/>
    <w:uiPriority w:val="99"/>
    <w:semiHidden/>
    <w:locked/>
    <w:rsid w:val="004E78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8DD"/>
  </w:style>
  <w:style w:type="character" w:styleId="PageNumber">
    <w:name w:val="page number"/>
    <w:basedOn w:val="DefaultParagraphFont"/>
    <w:uiPriority w:val="99"/>
    <w:semiHidden/>
    <w:locked/>
    <w:rsid w:val="004E78DD"/>
  </w:style>
  <w:style w:type="table" w:styleId="TableGrid">
    <w:name w:val="Table Grid"/>
    <w:basedOn w:val="TableNormal"/>
    <w:uiPriority w:val="39"/>
    <w:rsid w:val="008F3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talic">
    <w:name w:val="Body text Italic"/>
    <w:basedOn w:val="Emphasis"/>
    <w:uiPriority w:val="1"/>
    <w:qFormat/>
    <w:rsid w:val="00451008"/>
    <w:rPr>
      <w:rFonts w:ascii="Arial" w:hAnsi="Arial"/>
      <w:i/>
      <w:iCs/>
      <w:sz w:val="22"/>
    </w:rPr>
  </w:style>
  <w:style w:type="character" w:customStyle="1" w:styleId="BodytextBold">
    <w:name w:val="Body text Bold"/>
    <w:basedOn w:val="Strong"/>
    <w:uiPriority w:val="1"/>
    <w:qFormat/>
    <w:rsid w:val="00451008"/>
    <w:rPr>
      <w:rFonts w:ascii="Arial" w:hAnsi="Arial"/>
      <w:b/>
      <w:bCs/>
      <w:color w:val="000000" w:themeColor="text1"/>
      <w:sz w:val="22"/>
    </w:rPr>
  </w:style>
  <w:style w:type="character" w:styleId="Emphasis">
    <w:name w:val="Emphasis"/>
    <w:basedOn w:val="DefaultParagraphFont"/>
    <w:uiPriority w:val="20"/>
    <w:semiHidden/>
    <w:qFormat/>
    <w:locked/>
    <w:rsid w:val="00EA190C"/>
    <w:rPr>
      <w:i/>
      <w:iCs/>
    </w:rPr>
  </w:style>
  <w:style w:type="character" w:styleId="Strong">
    <w:name w:val="Strong"/>
    <w:basedOn w:val="DefaultParagraphFont"/>
    <w:uiPriority w:val="22"/>
    <w:semiHidden/>
    <w:qFormat/>
    <w:locked/>
    <w:rsid w:val="001705F1"/>
    <w:rPr>
      <w:b/>
      <w:bCs/>
    </w:rPr>
  </w:style>
  <w:style w:type="paragraph" w:styleId="TOCHeading">
    <w:name w:val="TOC Heading"/>
    <w:basedOn w:val="Heading1"/>
    <w:next w:val="Normal"/>
    <w:uiPriority w:val="39"/>
    <w:semiHidden/>
    <w:qFormat/>
    <w:rsid w:val="003C5DF5"/>
    <w:pPr>
      <w:spacing w:before="240" w:after="0" w:line="259" w:lineRule="auto"/>
      <w:outlineLvl w:val="9"/>
    </w:pPr>
    <w:rPr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semiHidden/>
    <w:qFormat/>
    <w:rsid w:val="005A1DB7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rsid w:val="003C5DF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3C5DF5"/>
    <w:pPr>
      <w:spacing w:after="100"/>
      <w:ind w:left="440"/>
    </w:pPr>
  </w:style>
  <w:style w:type="character" w:customStyle="1" w:styleId="Instructions">
    <w:name w:val="Instructions"/>
    <w:basedOn w:val="CommentReference"/>
    <w:uiPriority w:val="1"/>
    <w:qFormat/>
    <w:rsid w:val="00451008"/>
    <w:rPr>
      <w:rFonts w:ascii="Arial" w:hAnsi="Arial"/>
      <w:vanish w:val="0"/>
      <w:color w:val="0070C0"/>
      <w:sz w:val="22"/>
      <w:szCs w:val="16"/>
      <w:u w:val="dotted"/>
    </w:rPr>
  </w:style>
  <w:style w:type="character" w:styleId="CommentReference">
    <w:name w:val="annotation reference"/>
    <w:basedOn w:val="DefaultParagraphFont"/>
    <w:uiPriority w:val="99"/>
    <w:semiHidden/>
    <w:locked/>
    <w:rsid w:val="00D1200B"/>
    <w:rPr>
      <w:sz w:val="16"/>
      <w:szCs w:val="16"/>
    </w:rPr>
  </w:style>
  <w:style w:type="character" w:styleId="Hyperlink">
    <w:name w:val="Hyperlink"/>
    <w:basedOn w:val="DefaultParagraphFont"/>
    <w:uiPriority w:val="99"/>
    <w:locked/>
    <w:rsid w:val="00742F28"/>
    <w:rPr>
      <w:color w:val="0563C1" w:themeColor="hyperlink"/>
      <w:u w:val="single"/>
    </w:rPr>
  </w:style>
  <w:style w:type="paragraph" w:customStyle="1" w:styleId="Tabletext">
    <w:name w:val="Table text"/>
    <w:basedOn w:val="BodyText"/>
    <w:qFormat/>
    <w:rsid w:val="000E6B84"/>
    <w:pPr>
      <w:spacing w:before="0" w:after="0" w:line="240" w:lineRule="auto"/>
    </w:pPr>
  </w:style>
  <w:style w:type="character" w:customStyle="1" w:styleId="BoldItalic">
    <w:name w:val="Bold &amp; Italic"/>
    <w:basedOn w:val="BodytextBold"/>
    <w:uiPriority w:val="1"/>
    <w:qFormat/>
    <w:rsid w:val="00D10081"/>
    <w:rPr>
      <w:rFonts w:asciiTheme="minorHAnsi" w:eastAsiaTheme="minorHAnsi" w:hAnsiTheme="minorHAnsi" w:cstheme="minorBidi"/>
      <w:b/>
      <w:bCs/>
      <w:i/>
      <w:color w:val="000000" w:themeColor="text1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semiHidden/>
    <w:qFormat/>
    <w:locked/>
    <w:rsid w:val="007719B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719B4"/>
    <w:rPr>
      <w:i/>
      <w:iCs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qFormat/>
    <w:rsid w:val="00FE2CED"/>
    <w:rPr>
      <w:rFonts w:asciiTheme="minorHAnsi" w:hAnsiTheme="minorHAnsi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E2CED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2CED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B51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tive.tas.gov.au/training_and_events/member-protection-information-officer-network-gatherin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tategrowthtas.sharepoint.com/sites/StateGrowthTemplatelibrary-ICTSS/Shared%20Documents/Policy,%20Info%20and%20Newsletter%20Templates/Word%20Template%20for%20Newsletters%20or%20Info%20Sheets%20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DSGTheme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2dd01-c5b9-4d03-865e-f0251fd1a959" xsi:nil="true"/>
    <lcf76f155ced4ddcb4097134ff3c332f xmlns="bb937692-a6dd-431b-acf7-2b070f8de7d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3B2D81263BE4D883B43237A6E1A1F" ma:contentTypeVersion="11" ma:contentTypeDescription="Create a new document." ma:contentTypeScope="" ma:versionID="0511b7414d55be05f1b40304968dbf17">
  <xsd:schema xmlns:xsd="http://www.w3.org/2001/XMLSchema" xmlns:xs="http://www.w3.org/2001/XMLSchema" xmlns:p="http://schemas.microsoft.com/office/2006/metadata/properties" xmlns:ns2="bb937692-a6dd-431b-acf7-2b070f8de7db" xmlns:ns3="a212dd01-c5b9-4d03-865e-f0251fd1a959" targetNamespace="http://schemas.microsoft.com/office/2006/metadata/properties" ma:root="true" ma:fieldsID="3d3cf7f9516d8a175c9d6813c271808b" ns2:_="" ns3:_="">
    <xsd:import namespace="bb937692-a6dd-431b-acf7-2b070f8de7db"/>
    <xsd:import namespace="a212dd01-c5b9-4d03-865e-f0251fd1a9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37692-a6dd-431b-acf7-2b070f8de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7b9142-15bc-44c4-8830-b92b1a1fe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2dd01-c5b9-4d03-865e-f0251fd1a9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daa712-3296-4651-bdd0-03c619d294a5}" ma:internalName="TaxCatchAll" ma:showField="CatchAllData" ma:web="a212dd01-c5b9-4d03-865e-f0251fd1a9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AD4340-FB2B-4C34-87C6-B87A7BCEA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C47471-DA1F-46D1-8DA6-B02DD6D98797}">
  <ds:schemaRefs>
    <ds:schemaRef ds:uri="http://schemas.microsoft.com/office/2006/metadata/properties"/>
    <ds:schemaRef ds:uri="http://schemas.microsoft.com/office/infopath/2007/PartnerControls"/>
    <ds:schemaRef ds:uri="a212dd01-c5b9-4d03-865e-f0251fd1a959"/>
    <ds:schemaRef ds:uri="bb937692-a6dd-431b-acf7-2b070f8de7db"/>
  </ds:schemaRefs>
</ds:datastoreItem>
</file>

<file path=customXml/itemProps3.xml><?xml version="1.0" encoding="utf-8"?>
<ds:datastoreItem xmlns:ds="http://schemas.openxmlformats.org/officeDocument/2006/customXml" ds:itemID="{FDC6A3A4-8BF9-4A45-ACFC-D9647DC6DA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E06890-1F59-4EEB-B1E1-9E591747E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937692-a6dd-431b-acf7-2b070f8de7db"/>
    <ds:schemaRef ds:uri="a212dd01-c5b9-4d03-865e-f0251fd1a9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Word%20Template%20for%20Newsletters%20or%20Info%20Sheets%20V1</Template>
  <TotalTime>8</TotalTime>
  <Pages>1</Pages>
  <Words>247</Words>
  <Characters>1509</Characters>
  <Application>Microsoft Office Word</Application>
  <DocSecurity>0</DocSecurity>
  <Lines>47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DEDTA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Boucher, Brendan</dc:creator>
  <cp:keywords/>
  <dc:description/>
  <cp:lastModifiedBy>Baker, Jess</cp:lastModifiedBy>
  <cp:revision>2</cp:revision>
  <cp:lastPrinted>2015-02-16T01:12:00Z</cp:lastPrinted>
  <dcterms:created xsi:type="dcterms:W3CDTF">2025-10-03T05:04:00Z</dcterms:created>
  <dcterms:modified xsi:type="dcterms:W3CDTF">2025-10-03T05:04:00Z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0x0101005623B2D81263BE4D883B43237A6E1A1F</vt:lpwstr>
  </property>
</Properties>
</file>